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z w:val="28"/>
          <w:szCs w:val="28"/>
        </w:rPr>
        <w:t>205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-2613/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</w:p>
    <w:p>
      <w:pPr>
        <w:tabs>
          <w:tab w:val="left" w:pos="7935"/>
        </w:tabs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>08 декабря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13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.Б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находящийся по адресу: ХМАО-Югра, г. Сургут, 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</w:t>
      </w:r>
      <w:r>
        <w:rPr>
          <w:rFonts w:ascii="Times New Roman" w:eastAsia="Times New Roman" w:hAnsi="Times New Roman" w:cs="Times New Roman"/>
          <w:sz w:val="27"/>
          <w:szCs w:val="27"/>
        </w:rPr>
        <w:t>, д.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501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 участием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лица, в отношении которого ведется производство по делу об административном п</w:t>
      </w:r>
      <w:r>
        <w:rPr>
          <w:rFonts w:ascii="Times New Roman" w:eastAsia="Times New Roman" w:hAnsi="Times New Roman" w:cs="Times New Roman"/>
          <w:sz w:val="27"/>
          <w:szCs w:val="27"/>
        </w:rPr>
        <w:t>равонарушении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2rplc-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материалы дела об административном правонарушении, предусмотренном ст. 20.2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в отношении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Style w:val="cat-FIOgrp-13rplc-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22rplc-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16rplc-3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3rplc-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5rplc-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  <w:r>
        <w:rPr>
          <w:rStyle w:val="cat-Addressgrp-3rplc-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4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PassportDatagrp-17rplc-8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21rplc-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20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Style w:val="cat-Dategrp-6rplc-11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Timegrp-18rplc-12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возле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д. </w:t>
      </w:r>
      <w:r>
        <w:rPr>
          <w:rFonts w:ascii="Times New Roman" w:eastAsia="Times New Roman" w:hAnsi="Times New Roman" w:cs="Times New Roman"/>
          <w:sz w:val="27"/>
          <w:szCs w:val="27"/>
        </w:rPr>
        <w:t>5/3 п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4rplc-1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Style w:val="cat-Addressgrp-3rplc-1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гр. </w:t>
      </w:r>
      <w:r>
        <w:rPr>
          <w:rFonts w:ascii="Times New Roman" w:eastAsia="Times New Roman" w:hAnsi="Times New Roman" w:cs="Times New Roman"/>
          <w:sz w:val="27"/>
          <w:szCs w:val="27"/>
        </w:rPr>
        <w:t>Емендеев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общественном месте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находил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ся </w:t>
      </w:r>
      <w:r>
        <w:rPr>
          <w:rFonts w:ascii="Times New Roman" w:eastAsia="Times New Roman" w:hAnsi="Times New Roman" w:cs="Times New Roman"/>
          <w:sz w:val="27"/>
          <w:szCs w:val="27"/>
        </w:rPr>
        <w:t>в состоянии опьянения, поведение не соответствовало обстановке, имел шаткую походку, неопрятный внешний вид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(одежда </w:t>
      </w:r>
      <w:r>
        <w:rPr>
          <w:rFonts w:ascii="Times New Roman" w:eastAsia="Times New Roman" w:hAnsi="Times New Roman" w:cs="Times New Roman"/>
          <w:sz w:val="27"/>
          <w:szCs w:val="27"/>
        </w:rPr>
        <w:t>грязная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7"/>
          <w:szCs w:val="27"/>
        </w:rPr>
        <w:t>невнятная речь, запах алкоголя из полости рта,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поведение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соответствующее обстановке, </w:t>
      </w:r>
      <w:r>
        <w:rPr>
          <w:rFonts w:ascii="Times New Roman" w:eastAsia="Times New Roman" w:hAnsi="Times New Roman" w:cs="Times New Roman"/>
          <w:sz w:val="27"/>
          <w:szCs w:val="27"/>
        </w:rPr>
        <w:t>то есть находил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общественном месте в состоянии, оскорбляющем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>Емендеев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вину в совершении данного административного правонарушения признал, ходатайств не заявлял.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Style w:val="cat-UserDefinedgrp-26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06</w:t>
      </w:r>
      <w:r>
        <w:rPr>
          <w:rFonts w:ascii="Times New Roman" w:eastAsia="Times New Roman" w:hAnsi="Times New Roman" w:cs="Times New Roman"/>
          <w:sz w:val="27"/>
          <w:szCs w:val="27"/>
        </w:rPr>
        <w:t>.12.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>рапорт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сотрудник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полиции, в котор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изложены все обстоятельства совершенного правонарушения; </w:t>
      </w:r>
      <w:r>
        <w:rPr>
          <w:rFonts w:ascii="Times New Roman" w:eastAsia="Times New Roman" w:hAnsi="Times New Roman" w:cs="Times New Roman"/>
          <w:sz w:val="27"/>
          <w:szCs w:val="27"/>
        </w:rPr>
        <w:t>объяснени</w:t>
      </w:r>
      <w:r>
        <w:rPr>
          <w:rFonts w:ascii="Times New Roman" w:eastAsia="Times New Roman" w:hAnsi="Times New Roman" w:cs="Times New Roman"/>
          <w:sz w:val="27"/>
          <w:szCs w:val="27"/>
        </w:rPr>
        <w:t>ями свидетел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о направлении на медицинское освидетельствование на состояние опьянения от </w:t>
      </w:r>
      <w:r>
        <w:rPr>
          <w:rStyle w:val="cat-Dategrp-8rplc-16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актом медицинского освидетельствования на состояние опьянения № </w:t>
      </w:r>
      <w:r>
        <w:rPr>
          <w:rStyle w:val="cat-UserDefinedgrp-27rplc-1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протоколом задержания лица</w:t>
      </w:r>
      <w:r>
        <w:rPr>
          <w:rFonts w:ascii="Times New Roman" w:eastAsia="Times New Roman" w:hAnsi="Times New Roman" w:cs="Times New Roman"/>
          <w:sz w:val="27"/>
          <w:szCs w:val="27"/>
        </w:rPr>
        <w:t>; протокол доставления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>
        <w:rPr>
          <w:rStyle w:val="cat-FIOgrp-12rplc-18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состава вменяемого административного правонарушения.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действиях </w:t>
      </w:r>
      <w:r>
        <w:rPr>
          <w:rStyle w:val="cat-FIOgrp-12rplc-19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имеется состав административного правонарушения, предусмотренного статьей 20.21 КоАП РФ –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оявление </w:t>
      </w:r>
      <w:r>
        <w:rPr>
          <w:rFonts w:ascii="Times New Roman" w:eastAsia="Times New Roman" w:hAnsi="Times New Roman" w:cs="Times New Roman"/>
          <w:sz w:val="27"/>
          <w:szCs w:val="27"/>
        </w:rPr>
        <w:t>на улицах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административного наказания судья в соответствии с частью 2 статьи 4.1 КоАП РФ, учитывает характер совершенного административного правонарушения, личность </w:t>
      </w:r>
      <w:r>
        <w:rPr>
          <w:rStyle w:val="cat-FIOgrp-12rplc-2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ом, </w:t>
      </w:r>
      <w:r>
        <w:rPr>
          <w:rFonts w:ascii="Times New Roman" w:eastAsia="Times New Roman" w:hAnsi="Times New Roman" w:cs="Times New Roman"/>
          <w:sz w:val="27"/>
          <w:szCs w:val="27"/>
        </w:rPr>
        <w:t>смягчающ</w:t>
      </w:r>
      <w:r>
        <w:rPr>
          <w:rFonts w:ascii="Times New Roman" w:eastAsia="Times New Roman" w:hAnsi="Times New Roman" w:cs="Times New Roman"/>
          <w:sz w:val="27"/>
          <w:szCs w:val="27"/>
        </w:rPr>
        <w:t>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предусмотренн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статьей 4.2 КоАП РФ,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</w:t>
      </w:r>
      <w:r>
        <w:rPr>
          <w:rFonts w:ascii="Times New Roman" w:eastAsia="Times New Roman" w:hAnsi="Times New Roman" w:cs="Times New Roman"/>
          <w:sz w:val="27"/>
          <w:szCs w:val="27"/>
        </w:rPr>
        <w:t>признает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признание вины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Обстоятельством, отягчающим административную ответственность, предусмотренном ст. 4.3 КоАП РФ, суд признает повторное совершение однородного административного правонарушения.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исключающих производство по делу об административном правонарушении и указанных в статье 24.5 КоАП РФ, а также обстоятельств, исключающих возможность рассмотрения дела, предусмотренных статьей 29.2 КоАП РФ, не установлено.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изложенного, учитывая отношение </w:t>
      </w:r>
      <w:r>
        <w:rPr>
          <w:rStyle w:val="cat-FIOgrp-12rplc-2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совершенному правонарушению,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требования ст.3.9 КоАП РФ,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назначает </w:t>
      </w:r>
      <w:r>
        <w:rPr>
          <w:rFonts w:ascii="Times New Roman" w:eastAsia="Times New Roman" w:hAnsi="Times New Roman" w:cs="Times New Roman"/>
          <w:sz w:val="27"/>
          <w:szCs w:val="27"/>
        </w:rPr>
        <w:t>ему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нак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азание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>ареста</w:t>
      </w:r>
      <w:r>
        <w:rPr>
          <w:rFonts w:ascii="Times New Roman" w:eastAsia="Times New Roman" w:hAnsi="Times New Roman" w:cs="Times New Roman"/>
          <w:sz w:val="27"/>
          <w:szCs w:val="27"/>
        </w:rPr>
        <w:t>, поскольку указанный вид наказания является в данном случае справедливым и соразмерным содеянному.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изложенного и руководствуясь статьями 29.9, 29.10 Кодекса Российской Федерации об административных правонарушениях,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>
        <w:rPr>
          <w:rStyle w:val="cat-FIOgrp-13rplc-2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статьей 20.21 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ему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ареста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срок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sz w:val="27"/>
          <w:szCs w:val="27"/>
        </w:rPr>
        <w:t>трое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суток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задержания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т.е. с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мин. </w:t>
      </w:r>
      <w:r>
        <w:rPr>
          <w:rFonts w:ascii="Times New Roman" w:eastAsia="Times New Roman" w:hAnsi="Times New Roman" w:cs="Times New Roman"/>
          <w:sz w:val="27"/>
          <w:szCs w:val="27"/>
        </w:rPr>
        <w:t>06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>.2025 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в Сургутский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13 Сургутского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подпись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№13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</w:t>
      </w:r>
      <w:r>
        <w:rPr>
          <w:rFonts w:ascii="Times New Roman" w:eastAsia="Times New Roman" w:hAnsi="Times New Roman" w:cs="Times New Roman"/>
        </w:rPr>
        <w:t>АО-Югры ______________________ Д</w:t>
      </w:r>
      <w:r>
        <w:rPr>
          <w:rFonts w:ascii="Times New Roman" w:eastAsia="Times New Roman" w:hAnsi="Times New Roman" w:cs="Times New Roman"/>
        </w:rPr>
        <w:t xml:space="preserve">.Б. </w:t>
      </w:r>
      <w:r>
        <w:rPr>
          <w:rFonts w:ascii="Times New Roman" w:eastAsia="Times New Roman" w:hAnsi="Times New Roman" w:cs="Times New Roman"/>
        </w:rPr>
        <w:t>Айткулова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08.12.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52</w:t>
      </w:r>
      <w:r>
        <w:rPr>
          <w:rFonts w:ascii="Times New Roman" w:eastAsia="Times New Roman" w:hAnsi="Times New Roman" w:cs="Times New Roman"/>
        </w:rPr>
        <w:t>-2613/</w:t>
      </w:r>
      <w:r>
        <w:rPr>
          <w:rFonts w:ascii="Times New Roman" w:eastAsia="Times New Roman" w:hAnsi="Times New Roman" w:cs="Times New Roman"/>
        </w:rPr>
        <w:t>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FIOgrp-12rplc-0">
    <w:name w:val="cat-FIO grp-12 rplc-0"/>
    <w:basedOn w:val="DefaultParagraphFont"/>
  </w:style>
  <w:style w:type="character" w:customStyle="1" w:styleId="cat-FIOgrp-13rplc-1">
    <w:name w:val="cat-FIO grp-13 rplc-1"/>
    <w:basedOn w:val="DefaultParagraphFont"/>
  </w:style>
  <w:style w:type="character" w:customStyle="1" w:styleId="cat-ExternalSystemDefinedgrp-22rplc-2">
    <w:name w:val="cat-ExternalSystemDefined grp-22 rplc-2"/>
    <w:basedOn w:val="DefaultParagraphFont"/>
  </w:style>
  <w:style w:type="character" w:customStyle="1" w:styleId="cat-PassportDatagrp-16rplc-3">
    <w:name w:val="cat-PassportData grp-16 rplc-3"/>
    <w:basedOn w:val="DefaultParagraphFont"/>
  </w:style>
  <w:style w:type="character" w:customStyle="1" w:styleId="cat-UserDefinedgrp-23rplc-4">
    <w:name w:val="cat-UserDefined grp-23 rplc-4"/>
    <w:basedOn w:val="DefaultParagraphFont"/>
  </w:style>
  <w:style w:type="character" w:customStyle="1" w:styleId="cat-UserDefinedgrp-25rplc-5">
    <w:name w:val="cat-UserDefined grp-25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UserDefinedgrp-24rplc-7">
    <w:name w:val="cat-UserDefined grp-24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ExternalSystemDefinedgrp-21rplc-9">
    <w:name w:val="cat-ExternalSystemDefined grp-21 rplc-9"/>
    <w:basedOn w:val="DefaultParagraphFont"/>
  </w:style>
  <w:style w:type="character" w:customStyle="1" w:styleId="cat-ExternalSystemDefinedgrp-20rplc-10">
    <w:name w:val="cat-ExternalSystemDefined grp-20 rplc-10"/>
    <w:basedOn w:val="DefaultParagraphFont"/>
  </w:style>
  <w:style w:type="character" w:customStyle="1" w:styleId="cat-Dategrp-6rplc-11">
    <w:name w:val="cat-Date grp-6 rplc-11"/>
    <w:basedOn w:val="DefaultParagraphFont"/>
  </w:style>
  <w:style w:type="character" w:customStyle="1" w:styleId="cat-Timegrp-18rplc-12">
    <w:name w:val="cat-Time grp-18 rplc-12"/>
    <w:basedOn w:val="DefaultParagraphFont"/>
  </w:style>
  <w:style w:type="character" w:customStyle="1" w:styleId="cat-Addressgrp-4rplc-13">
    <w:name w:val="cat-Address grp-4 rplc-13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UserDefinedgrp-26rplc-15">
    <w:name w:val="cat-UserDefined grp-26 rplc-15"/>
    <w:basedOn w:val="DefaultParagraphFont"/>
  </w:style>
  <w:style w:type="character" w:customStyle="1" w:styleId="cat-Dategrp-8rplc-16">
    <w:name w:val="cat-Date grp-8 rplc-16"/>
    <w:basedOn w:val="DefaultParagraphFont"/>
  </w:style>
  <w:style w:type="character" w:customStyle="1" w:styleId="cat-UserDefinedgrp-27rplc-17">
    <w:name w:val="cat-UserDefined grp-27 rplc-17"/>
    <w:basedOn w:val="DefaultParagraphFont"/>
  </w:style>
  <w:style w:type="character" w:customStyle="1" w:styleId="cat-FIOgrp-12rplc-18">
    <w:name w:val="cat-FIO grp-12 rplc-18"/>
    <w:basedOn w:val="DefaultParagraphFont"/>
  </w:style>
  <w:style w:type="character" w:customStyle="1" w:styleId="cat-FIOgrp-12rplc-19">
    <w:name w:val="cat-FIO grp-12 rplc-19"/>
    <w:basedOn w:val="DefaultParagraphFont"/>
  </w:style>
  <w:style w:type="character" w:customStyle="1" w:styleId="cat-FIOgrp-12rplc-20">
    <w:name w:val="cat-FIO grp-12 rplc-20"/>
    <w:basedOn w:val="DefaultParagraphFont"/>
  </w:style>
  <w:style w:type="character" w:customStyle="1" w:styleId="cat-FIOgrp-12rplc-21">
    <w:name w:val="cat-FIO grp-12 rplc-21"/>
    <w:basedOn w:val="DefaultParagraphFont"/>
  </w:style>
  <w:style w:type="character" w:customStyle="1" w:styleId="cat-FIOgrp-13rplc-22">
    <w:name w:val="cat-FIO grp-13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